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r>
        <w:rPr>
          <w:rFonts w:hint="eastAsia" w:ascii="微软雅黑" w:hAnsi="微软雅黑" w:eastAsia="微软雅黑"/>
          <w:sz w:val="44"/>
          <w:szCs w:val="44"/>
        </w:rPr>
        <w:t>广东省人民医院信息前台维护服务及信息设备租赁市场调研及</w:t>
      </w:r>
      <w:r>
        <w:rPr>
          <w:rFonts w:ascii="微软雅黑" w:hAnsi="微软雅黑" w:eastAsia="微软雅黑"/>
          <w:sz w:val="44"/>
          <w:szCs w:val="44"/>
        </w:rPr>
        <w:t>询价</w:t>
      </w:r>
      <w:r>
        <w:rPr>
          <w:rFonts w:hint="eastAsia" w:ascii="微软雅黑" w:hAnsi="微软雅黑" w:eastAsia="微软雅黑"/>
          <w:sz w:val="44"/>
          <w:szCs w:val="44"/>
        </w:rPr>
        <w:t>公告</w:t>
      </w:r>
    </w:p>
    <w:p>
      <w:pPr>
        <w:pStyle w:val="4"/>
        <w:shd w:val="clear" w:color="auto" w:fill="FFFFFF"/>
        <w:spacing w:before="0" w:beforeAutospacing="0"/>
        <w:jc w:val="both"/>
        <w:rPr>
          <w:rFonts w:ascii="微软雅黑" w:hAnsi="微软雅黑" w:eastAsia="微软雅黑" w:cs="Tahoma"/>
          <w:color w:val="000000"/>
          <w:sz w:val="28"/>
          <w:szCs w:val="28"/>
        </w:rPr>
      </w:pPr>
      <w:r>
        <w:rPr>
          <w:rFonts w:hint="eastAsia" w:ascii="Tahoma" w:hAnsi="Tahoma" w:eastAsia="微软雅黑" w:cs="Tahoma"/>
          <w:color w:val="000000"/>
          <w:sz w:val="21"/>
          <w:szCs w:val="21"/>
          <w:lang w:val="en-US" w:eastAsia="zh-CN"/>
        </w:rPr>
        <w:t xml:space="preserve">  </w:t>
      </w:r>
      <w:r>
        <w:rPr>
          <w:rFonts w:ascii="微软雅黑" w:hAnsi="微软雅黑" w:eastAsia="微软雅黑" w:cs="Tahoma"/>
          <w:color w:val="000000"/>
          <w:sz w:val="28"/>
          <w:szCs w:val="28"/>
        </w:rPr>
        <w:t xml:space="preserve">  </w:t>
      </w:r>
      <w:r>
        <w:rPr>
          <w:rFonts w:hint="eastAsia" w:ascii="微软雅黑" w:hAnsi="微软雅黑" w:eastAsia="微软雅黑" w:cs="Tahoma"/>
          <w:color w:val="000000"/>
          <w:sz w:val="28"/>
          <w:szCs w:val="28"/>
        </w:rPr>
        <w:t>我院拟采购信息前台维护服务及信息设备租赁</w:t>
      </w:r>
      <w:r>
        <w:rPr>
          <w:rFonts w:ascii="微软雅黑" w:hAnsi="微软雅黑" w:eastAsia="微软雅黑" w:cs="Tahoma"/>
          <w:color w:val="000000"/>
          <w:sz w:val="28"/>
          <w:szCs w:val="28"/>
        </w:rPr>
        <w:t>，</w:t>
      </w:r>
      <w:r>
        <w:rPr>
          <w:rFonts w:hint="eastAsia" w:ascii="微软雅黑" w:hAnsi="微软雅黑" w:eastAsia="微软雅黑" w:cs="Tahoma"/>
          <w:color w:val="000000"/>
          <w:sz w:val="28"/>
          <w:szCs w:val="28"/>
        </w:rPr>
        <w:t>现以公开方式进行市场调研</w:t>
      </w:r>
      <w:r>
        <w:rPr>
          <w:rFonts w:ascii="微软雅黑" w:hAnsi="微软雅黑" w:eastAsia="微软雅黑" w:cs="Tahoma"/>
          <w:color w:val="000000"/>
          <w:sz w:val="28"/>
          <w:szCs w:val="28"/>
        </w:rPr>
        <w:t>及</w:t>
      </w:r>
      <w:r>
        <w:rPr>
          <w:rFonts w:hint="eastAsia" w:ascii="微软雅黑" w:hAnsi="微软雅黑" w:eastAsia="微软雅黑" w:cs="Tahoma"/>
          <w:color w:val="000000"/>
          <w:sz w:val="28"/>
          <w:szCs w:val="28"/>
        </w:rPr>
        <w:t>询价</w:t>
      </w:r>
      <w:r>
        <w:rPr>
          <w:rFonts w:ascii="微软雅黑" w:hAnsi="微软雅黑" w:eastAsia="微软雅黑" w:cs="Tahoma"/>
          <w:color w:val="000000"/>
          <w:sz w:val="28"/>
          <w:szCs w:val="28"/>
        </w:rPr>
        <w:t>，欢迎符合资格条件的供应商参与，项目内容如下：</w:t>
      </w:r>
    </w:p>
    <w:p>
      <w:pPr>
        <w:pStyle w:val="4"/>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项目</w:t>
      </w:r>
      <w:r>
        <w:rPr>
          <w:rFonts w:hint="eastAsia" w:ascii="微软雅黑" w:hAnsi="微软雅黑" w:eastAsia="微软雅黑" w:cs="Tahoma"/>
          <w:color w:val="000000"/>
          <w:sz w:val="28"/>
          <w:szCs w:val="28"/>
        </w:rPr>
        <w:t>名称</w:t>
      </w:r>
      <w:r>
        <w:rPr>
          <w:rFonts w:ascii="微软雅黑" w:hAnsi="微软雅黑" w:eastAsia="微软雅黑" w:cs="Tahoma"/>
          <w:color w:val="000000"/>
          <w:sz w:val="28"/>
          <w:szCs w:val="28"/>
        </w:rPr>
        <w:t xml:space="preserve">： </w:t>
      </w:r>
      <w:r>
        <w:rPr>
          <w:rFonts w:hint="eastAsia" w:ascii="微软雅黑" w:hAnsi="微软雅黑" w:eastAsia="微软雅黑" w:cs="Tahoma"/>
          <w:color w:val="000000"/>
          <w:sz w:val="28"/>
          <w:szCs w:val="28"/>
        </w:rPr>
        <w:t>信息前台维护服务及信息设备租赁项目</w:t>
      </w:r>
    </w:p>
    <w:p>
      <w:pPr>
        <w:pStyle w:val="4"/>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项目</w:t>
      </w:r>
      <w:r>
        <w:rPr>
          <w:rFonts w:ascii="微软雅黑" w:hAnsi="微软雅黑" w:eastAsia="微软雅黑" w:cs="Tahoma"/>
          <w:color w:val="000000"/>
          <w:sz w:val="28"/>
          <w:szCs w:val="28"/>
        </w:rPr>
        <w:t>需求：</w:t>
      </w:r>
      <w:r>
        <w:rPr>
          <w:rFonts w:hint="eastAsia" w:ascii="微软雅黑" w:hAnsi="微软雅黑" w:eastAsia="微软雅黑" w:cs="Tahoma"/>
          <w:color w:val="000000"/>
          <w:sz w:val="28"/>
          <w:szCs w:val="28"/>
        </w:rPr>
        <w:t>本项目为广东省人民医院信息前台维护服务及信息设备租赁项目，由服务商负责信息前台设备的盘点、巡检及维护，信息终端设备租赁，打印耗材供应，集中打印租赁，零散网点安装，院内会议保障支持，院内重大信息系统专项升级保障等服务。服务期为壹年。（详见附件</w:t>
      </w:r>
      <w:r>
        <w:rPr>
          <w:rFonts w:ascii="微软雅黑" w:hAnsi="微软雅黑" w:eastAsia="微软雅黑" w:cs="Tahoma"/>
          <w:color w:val="000000"/>
          <w:sz w:val="28"/>
          <w:szCs w:val="28"/>
        </w:rPr>
        <w:t>1</w:t>
      </w:r>
      <w:r>
        <w:rPr>
          <w:rFonts w:hint="eastAsia" w:ascii="微软雅黑" w:hAnsi="微软雅黑" w:eastAsia="微软雅黑" w:cs="Tahoma"/>
          <w:color w:val="000000"/>
          <w:sz w:val="28"/>
          <w:szCs w:val="28"/>
        </w:rPr>
        <w:t>）</w:t>
      </w:r>
    </w:p>
    <w:p>
      <w:pPr>
        <w:pStyle w:val="4"/>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供应商资格</w:t>
      </w:r>
      <w:r>
        <w:rPr>
          <w:rFonts w:hint="eastAsia" w:ascii="微软雅黑" w:hAnsi="微软雅黑" w:eastAsia="微软雅黑" w:cs="Tahoma"/>
          <w:color w:val="000000"/>
          <w:sz w:val="28"/>
          <w:szCs w:val="28"/>
        </w:rPr>
        <w:t>要求</w:t>
      </w:r>
    </w:p>
    <w:p>
      <w:pPr>
        <w:pStyle w:val="4"/>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具备《中华人民共和国政府采购法》第二十二条规定的条件。</w:t>
      </w:r>
    </w:p>
    <w:p>
      <w:pPr>
        <w:pStyle w:val="4"/>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供应商必须是具有独立承担民事责任能力的在中华人民共和国境内注册的法人。</w:t>
      </w:r>
    </w:p>
    <w:p>
      <w:pPr>
        <w:pStyle w:val="4"/>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单位负责人为同一人或者存在控股、管理关系的不同单位，不得参加同一采购项目报价。(供应商出具声明函)。</w:t>
      </w:r>
    </w:p>
    <w:p>
      <w:pPr>
        <w:pStyle w:val="4"/>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供应商需提供参加本次采购活动前3年内在经营活动中没有重大违法记录的书面声明。</w:t>
      </w:r>
    </w:p>
    <w:p>
      <w:pPr>
        <w:pStyle w:val="4"/>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报名资料要求：资料按以下类型分四个压缩文件上传邮件附件（具体要求详见附件</w:t>
      </w:r>
      <w:r>
        <w:rPr>
          <w:rFonts w:ascii="微软雅黑" w:hAnsi="微软雅黑" w:eastAsia="微软雅黑" w:cs="Tahoma"/>
          <w:color w:val="000000"/>
          <w:sz w:val="28"/>
          <w:szCs w:val="28"/>
        </w:rPr>
        <w:t>2）：</w:t>
      </w:r>
    </w:p>
    <w:p>
      <w:pPr>
        <w:pStyle w:val="4"/>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 xml:space="preserve">报价资料、后续维护服务     </w:t>
      </w:r>
    </w:p>
    <w:p>
      <w:pPr>
        <w:pStyle w:val="4"/>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公司资质</w:t>
      </w:r>
    </w:p>
    <w:p>
      <w:pPr>
        <w:pStyle w:val="4"/>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 xml:space="preserve">实施方案、实施周期         </w:t>
      </w:r>
    </w:p>
    <w:p>
      <w:pPr>
        <w:pStyle w:val="4"/>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实施案例</w:t>
      </w:r>
    </w:p>
    <w:p>
      <w:pPr>
        <w:pStyle w:val="4"/>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资料递交方式：</w:t>
      </w:r>
    </w:p>
    <w:p>
      <w:pPr>
        <w:pStyle w:val="4"/>
        <w:shd w:val="clear" w:color="auto" w:fill="FFFFFF"/>
        <w:ind w:left="420"/>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将报名</w:t>
      </w:r>
      <w:r>
        <w:rPr>
          <w:rFonts w:ascii="微软雅黑" w:hAnsi="微软雅黑" w:eastAsia="微软雅黑" w:cs="Tahoma"/>
          <w:color w:val="000000"/>
          <w:sz w:val="28"/>
          <w:szCs w:val="28"/>
        </w:rPr>
        <w:t>资料</w:t>
      </w:r>
      <w:r>
        <w:rPr>
          <w:rFonts w:hint="eastAsia" w:ascii="微软雅黑" w:hAnsi="微软雅黑" w:eastAsia="微软雅黑" w:cs="Tahoma"/>
          <w:color w:val="000000"/>
          <w:sz w:val="28"/>
          <w:szCs w:val="28"/>
        </w:rPr>
        <w:t>电子版发至指定邮箱：</w:t>
      </w:r>
      <w:r>
        <w:rPr>
          <w:rFonts w:ascii="微软雅黑" w:hAnsi="微软雅黑" w:eastAsia="微软雅黑" w:cs="Tahoma"/>
          <w:color w:val="000000"/>
          <w:sz w:val="28"/>
          <w:szCs w:val="28"/>
        </w:rPr>
        <w:t>wurui@gdph.org.cn</w:t>
      </w:r>
      <w:r>
        <w:rPr>
          <w:rFonts w:hint="eastAsia" w:ascii="微软雅黑" w:hAnsi="微软雅黑" w:eastAsia="微软雅黑" w:cs="Tahoma"/>
          <w:color w:val="000000"/>
          <w:sz w:val="28"/>
          <w:szCs w:val="28"/>
        </w:rPr>
        <w:t>，截止日期以邮件发出时间为准。</w:t>
      </w:r>
      <w:r>
        <w:rPr>
          <w:rFonts w:ascii="微软雅黑" w:hAnsi="微软雅黑" w:eastAsia="微软雅黑" w:cs="Tahoma"/>
          <w:color w:val="000000"/>
          <w:sz w:val="28"/>
          <w:szCs w:val="28"/>
        </w:rPr>
        <w:t xml:space="preserve">                     </w:t>
      </w:r>
    </w:p>
    <w:p>
      <w:pPr>
        <w:pStyle w:val="4"/>
        <w:shd w:val="clear" w:color="auto" w:fill="FFFFFF"/>
        <w:spacing w:before="0" w:beforeAutospacing="0"/>
        <w:ind w:left="42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邮件主题命名格式：报价函（项目名称）</w:t>
      </w:r>
      <w:r>
        <w:rPr>
          <w:rFonts w:ascii="微软雅黑" w:hAnsi="微软雅黑" w:eastAsia="微软雅黑" w:cs="Tahoma"/>
          <w:color w:val="000000"/>
          <w:sz w:val="28"/>
          <w:szCs w:val="28"/>
        </w:rPr>
        <w:t>+公司名称</w:t>
      </w:r>
    </w:p>
    <w:p>
      <w:pPr>
        <w:pStyle w:val="4"/>
        <w:shd w:val="clear" w:color="auto" w:fill="FFFFFF"/>
        <w:ind w:left="420"/>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附件命名格式：项目名称</w:t>
      </w:r>
      <w:r>
        <w:rPr>
          <w:rFonts w:ascii="微软雅黑" w:hAnsi="微软雅黑" w:eastAsia="微软雅黑" w:cs="Tahoma"/>
          <w:color w:val="000000"/>
          <w:sz w:val="28"/>
          <w:szCs w:val="28"/>
        </w:rPr>
        <w:t>+公司简称+文件类型</w:t>
      </w:r>
    </w:p>
    <w:p>
      <w:pPr>
        <w:pStyle w:val="4"/>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注意事项</w:t>
      </w:r>
    </w:p>
    <w:p>
      <w:pPr>
        <w:pStyle w:val="4"/>
        <w:numPr>
          <w:ilvl w:val="0"/>
          <w:numId w:val="4"/>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本项目不接受联合体报价。</w:t>
      </w:r>
    </w:p>
    <w:p>
      <w:pPr>
        <w:pStyle w:val="4"/>
        <w:numPr>
          <w:ilvl w:val="0"/>
          <w:numId w:val="4"/>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各供应商必须按</w:t>
      </w:r>
      <w:r>
        <w:rPr>
          <w:rFonts w:hint="eastAsia" w:ascii="微软雅黑" w:hAnsi="微软雅黑" w:eastAsia="微软雅黑" w:cs="Tahoma"/>
          <w:color w:val="000000"/>
          <w:sz w:val="28"/>
          <w:szCs w:val="28"/>
        </w:rPr>
        <w:t>项目需求</w:t>
      </w:r>
      <w:r>
        <w:rPr>
          <w:rFonts w:ascii="微软雅黑" w:hAnsi="微软雅黑" w:eastAsia="微软雅黑" w:cs="Tahoma"/>
          <w:color w:val="000000"/>
          <w:sz w:val="28"/>
          <w:szCs w:val="28"/>
        </w:rPr>
        <w:t>如实制作方案并进行报价，杜绝弄虚作假，胡乱报价，各供应商报价一经确认禁止更改。</w:t>
      </w:r>
    </w:p>
    <w:p>
      <w:pPr>
        <w:pStyle w:val="4"/>
        <w:numPr>
          <w:ilvl w:val="0"/>
          <w:numId w:val="4"/>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项目严禁各供应商进行恶意竞争或其它违规行为，一经查实，将进入供应商黑名单。</w:t>
      </w:r>
    </w:p>
    <w:p>
      <w:pPr>
        <w:pStyle w:val="4"/>
        <w:numPr>
          <w:ilvl w:val="0"/>
          <w:numId w:val="5"/>
        </w:numPr>
        <w:shd w:val="clear" w:color="auto" w:fill="FFFFFF"/>
        <w:spacing w:before="0" w:beforeAutospacing="0"/>
        <w:ind w:leftChars="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lang w:val="en-US" w:eastAsia="zh-CN"/>
        </w:rPr>
        <w:t xml:space="preserve"> </w:t>
      </w:r>
      <w:r>
        <w:rPr>
          <w:rFonts w:hint="eastAsia" w:ascii="微软雅黑" w:hAnsi="微软雅黑" w:eastAsia="微软雅黑" w:cs="Tahoma"/>
          <w:color w:val="000000"/>
          <w:sz w:val="28"/>
          <w:szCs w:val="28"/>
          <w:lang w:eastAsia="zh-CN"/>
        </w:rPr>
        <w:t>报名事项</w:t>
      </w:r>
    </w:p>
    <w:p>
      <w:pPr>
        <w:pStyle w:val="4"/>
        <w:numPr>
          <w:ilvl w:val="0"/>
          <w:numId w:val="0"/>
        </w:numPr>
        <w:shd w:val="clear" w:color="auto" w:fill="FFFFFF"/>
        <w:spacing w:before="0" w:beforeAutospacing="0"/>
        <w:ind w:leftChars="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lang w:val="en-US" w:eastAsia="zh-CN"/>
        </w:rPr>
        <w:t>1、</w:t>
      </w:r>
      <w:r>
        <w:rPr>
          <w:rFonts w:hint="eastAsia" w:ascii="微软雅黑" w:hAnsi="微软雅黑" w:eastAsia="微软雅黑" w:cs="Tahoma"/>
          <w:color w:val="000000"/>
          <w:sz w:val="28"/>
          <w:szCs w:val="28"/>
        </w:rPr>
        <w:t>报名时间：</w:t>
      </w:r>
      <w:r>
        <w:rPr>
          <w:rFonts w:ascii="微软雅黑" w:hAnsi="微软雅黑" w:eastAsia="微软雅黑" w:cs="Tahoma"/>
          <w:color w:val="000000"/>
          <w:sz w:val="28"/>
          <w:szCs w:val="28"/>
        </w:rPr>
        <w:t>2020年4月</w:t>
      </w:r>
      <w:r>
        <w:rPr>
          <w:rFonts w:hint="eastAsia" w:ascii="微软雅黑" w:hAnsi="微软雅黑" w:eastAsia="微软雅黑" w:cs="Tahoma"/>
          <w:color w:val="000000"/>
          <w:sz w:val="28"/>
          <w:szCs w:val="28"/>
          <w:lang w:val="en-US" w:eastAsia="zh-CN"/>
        </w:rPr>
        <w:t>20</w:t>
      </w:r>
      <w:r>
        <w:rPr>
          <w:rFonts w:ascii="微软雅黑" w:hAnsi="微软雅黑" w:eastAsia="微软雅黑" w:cs="Tahoma"/>
          <w:color w:val="000000"/>
          <w:sz w:val="28"/>
          <w:szCs w:val="28"/>
        </w:rPr>
        <w:t>日至2020年4月30日</w:t>
      </w:r>
    </w:p>
    <w:p>
      <w:pPr>
        <w:pStyle w:val="4"/>
        <w:numPr>
          <w:ilvl w:val="0"/>
          <w:numId w:val="0"/>
        </w:numPr>
        <w:shd w:val="clear" w:color="auto" w:fill="FFFFFF"/>
        <w:spacing w:before="0" w:beforeAutospacing="0"/>
        <w:ind w:leftChars="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lang w:val="en-US" w:eastAsia="zh-CN"/>
        </w:rPr>
        <w:t>2、</w:t>
      </w:r>
      <w:r>
        <w:rPr>
          <w:rFonts w:ascii="微软雅黑" w:hAnsi="微软雅黑" w:eastAsia="微软雅黑" w:cs="Tahoma"/>
          <w:color w:val="000000"/>
          <w:sz w:val="28"/>
          <w:szCs w:val="28"/>
        </w:rPr>
        <w:t>联系人</w:t>
      </w:r>
      <w:r>
        <w:rPr>
          <w:rFonts w:hint="eastAsia" w:ascii="微软雅黑" w:hAnsi="微软雅黑" w:eastAsia="微软雅黑" w:cs="Tahoma"/>
          <w:color w:val="000000"/>
          <w:sz w:val="28"/>
          <w:szCs w:val="28"/>
        </w:rPr>
        <w:t>：伍</w:t>
      </w:r>
      <w:r>
        <w:rPr>
          <w:rFonts w:ascii="微软雅黑" w:hAnsi="微软雅黑" w:eastAsia="微软雅黑" w:cs="Tahoma"/>
          <w:color w:val="000000"/>
          <w:sz w:val="28"/>
          <w:szCs w:val="28"/>
        </w:rPr>
        <w:t>工</w:t>
      </w:r>
      <w:r>
        <w:rPr>
          <w:rFonts w:hint="eastAsia" w:ascii="微软雅黑" w:hAnsi="微软雅黑" w:eastAsia="微软雅黑" w:cs="Tahoma"/>
          <w:color w:val="000000"/>
          <w:sz w:val="28"/>
          <w:szCs w:val="28"/>
          <w:lang w:val="en-US" w:eastAsia="zh-CN"/>
        </w:rPr>
        <w:t xml:space="preserve"> </w:t>
      </w:r>
      <w:r>
        <w:rPr>
          <w:rFonts w:hint="eastAsia" w:ascii="微软雅黑" w:hAnsi="微软雅黑" w:eastAsia="微软雅黑" w:cs="Tahoma"/>
          <w:color w:val="000000"/>
          <w:sz w:val="28"/>
          <w:szCs w:val="28"/>
        </w:rPr>
        <w:t>联系</w:t>
      </w:r>
      <w:r>
        <w:rPr>
          <w:rFonts w:ascii="微软雅黑" w:hAnsi="微软雅黑" w:eastAsia="微软雅黑" w:cs="Tahoma"/>
          <w:color w:val="000000"/>
          <w:sz w:val="28"/>
          <w:szCs w:val="28"/>
        </w:rPr>
        <w:t>电话： 83827812—20490。</w:t>
      </w:r>
    </w:p>
    <w:p>
      <w:pPr>
        <w:pStyle w:val="4"/>
        <w:numPr>
          <w:ilvl w:val="0"/>
          <w:numId w:val="0"/>
        </w:numPr>
        <w:shd w:val="clear" w:color="auto" w:fill="FFFFFF"/>
        <w:spacing w:before="0" w:beforeAutospacing="0"/>
        <w:jc w:val="both"/>
        <w:rPr>
          <w:rFonts w:ascii="微软雅黑" w:hAnsi="微软雅黑" w:eastAsia="微软雅黑" w:cs="Tahoma"/>
          <w:color w:val="000000"/>
          <w:sz w:val="28"/>
          <w:szCs w:val="28"/>
        </w:rPr>
      </w:pPr>
    </w:p>
    <w:p>
      <w:pPr>
        <w:pStyle w:val="4"/>
        <w:shd w:val="clear" w:color="auto" w:fill="FFFFFF"/>
        <w:spacing w:before="0" w:beforeAutospacing="0"/>
        <w:jc w:val="both"/>
        <w:rPr>
          <w:rFonts w:hint="eastAsia" w:ascii="微软雅黑" w:hAnsi="微软雅黑" w:eastAsia="微软雅黑"/>
          <w:b/>
          <w:sz w:val="28"/>
          <w:szCs w:val="28"/>
          <w:lang w:eastAsia="zh-CN"/>
        </w:rPr>
      </w:pPr>
      <w:bookmarkStart w:id="0" w:name="_GoBack"/>
      <w:bookmarkEnd w:id="0"/>
      <w:r>
        <w:rPr>
          <w:rFonts w:hint="eastAsia" w:ascii="微软雅黑" w:hAnsi="微软雅黑" w:eastAsia="微软雅黑"/>
          <w:b/>
          <w:sz w:val="28"/>
          <w:szCs w:val="28"/>
        </w:rPr>
        <w:t>附件</w:t>
      </w:r>
      <w:r>
        <w:rPr>
          <w:rFonts w:hint="eastAsia" w:ascii="微软雅黑" w:hAnsi="微软雅黑" w:eastAsia="微软雅黑"/>
          <w:b/>
          <w:sz w:val="28"/>
          <w:szCs w:val="28"/>
          <w:lang w:val="en-US" w:eastAsia="zh-CN"/>
        </w:rPr>
        <w:t>2</w:t>
      </w:r>
    </w:p>
    <w:p>
      <w:pPr>
        <w:spacing w:line="360" w:lineRule="auto"/>
        <w:ind w:left="19" w:leftChars="-67" w:hanging="160" w:hangingChars="50"/>
        <w:jc w:val="center"/>
        <w:rPr>
          <w:rFonts w:ascii="微软雅黑" w:hAnsi="微软雅黑" w:eastAsia="微软雅黑"/>
          <w:b/>
          <w:sz w:val="32"/>
          <w:szCs w:val="32"/>
        </w:rPr>
      </w:pPr>
      <w:r>
        <w:rPr>
          <w:rFonts w:ascii="微软雅黑" w:hAnsi="微软雅黑" w:eastAsia="微软雅黑"/>
          <w:b/>
          <w:sz w:val="32"/>
          <w:szCs w:val="32"/>
        </w:rPr>
        <w:t>报名资料要求</w:t>
      </w:r>
    </w:p>
    <w:tbl>
      <w:tblPr>
        <w:tblStyle w:val="5"/>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285"/>
        <w:gridCol w:w="3992"/>
        <w:gridCol w:w="4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679"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文件</w:t>
            </w:r>
          </w:p>
        </w:tc>
        <w:tc>
          <w:tcPr>
            <w:tcW w:w="1285"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类型</w:t>
            </w:r>
          </w:p>
        </w:tc>
        <w:tc>
          <w:tcPr>
            <w:tcW w:w="3992"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内容</w:t>
            </w:r>
          </w:p>
        </w:tc>
        <w:tc>
          <w:tcPr>
            <w:tcW w:w="4075"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1</w:t>
            </w:r>
          </w:p>
        </w:tc>
        <w:tc>
          <w:tcPr>
            <w:tcW w:w="1285" w:type="dxa"/>
            <w:vMerge w:val="restart"/>
            <w:vAlign w:val="center"/>
          </w:tcPr>
          <w:p>
            <w:pPr>
              <w:spacing w:line="360" w:lineRule="auto"/>
              <w:jc w:val="center"/>
              <w:rPr>
                <w:rFonts w:ascii="微软雅黑" w:hAnsi="微软雅黑" w:eastAsia="微软雅黑"/>
                <w:b/>
                <w:szCs w:val="21"/>
              </w:rPr>
            </w:pPr>
            <w:r>
              <w:rPr>
                <w:rFonts w:hint="eastAsia" w:ascii="微软雅黑" w:hAnsi="微软雅黑" w:eastAsia="微软雅黑"/>
                <w:szCs w:val="21"/>
              </w:rPr>
              <w:t>报价资料、</w:t>
            </w:r>
            <w:r>
              <w:rPr>
                <w:rFonts w:ascii="微软雅黑" w:hAnsi="微软雅黑" w:eastAsia="微软雅黑" w:cs="宋体"/>
                <w:bCs/>
                <w:kern w:val="0"/>
                <w:szCs w:val="21"/>
              </w:rPr>
              <w:t>后续维护服务</w:t>
            </w:r>
          </w:p>
        </w:tc>
        <w:tc>
          <w:tcPr>
            <w:tcW w:w="3992" w:type="dxa"/>
            <w:vAlign w:val="center"/>
          </w:tcPr>
          <w:p>
            <w:pPr>
              <w:rPr>
                <w:rFonts w:ascii="微软雅黑" w:hAnsi="微软雅黑" w:eastAsia="微软雅黑"/>
                <w:b/>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项目整体报价</w:t>
            </w:r>
            <w:r>
              <w:rPr>
                <w:rFonts w:hint="eastAsia" w:ascii="微软雅黑" w:hAnsi="微软雅黑" w:eastAsia="微软雅黑"/>
                <w:szCs w:val="21"/>
              </w:rPr>
              <w:t>及各功能模块/硬件清单明细报价；</w:t>
            </w:r>
            <w:r>
              <w:rPr>
                <w:rFonts w:hint="eastAsia" w:ascii="微软雅黑" w:hAnsi="微软雅黑" w:eastAsia="微软雅黑"/>
                <w:b/>
                <w:szCs w:val="21"/>
              </w:rPr>
              <w:t xml:space="preserve"> </w:t>
            </w:r>
          </w:p>
        </w:tc>
        <w:tc>
          <w:tcPr>
            <w:tcW w:w="4075" w:type="dxa"/>
            <w:vMerge w:val="restart"/>
          </w:tcPr>
          <w:p>
            <w:pPr>
              <w:spacing w:line="500" w:lineRule="exact"/>
              <w:rPr>
                <w:rFonts w:ascii="微软雅黑" w:hAnsi="微软雅黑" w:eastAsia="微软雅黑"/>
                <w:szCs w:val="21"/>
              </w:rPr>
            </w:pPr>
            <w:r>
              <w:rPr>
                <w:rFonts w:hint="eastAsia" w:ascii="微软雅黑" w:hAnsi="微软雅黑" w:eastAsia="微软雅黑"/>
                <w:szCs w:val="21"/>
              </w:rPr>
              <w:t>（1）一份盖章扫描版，一份可编辑的WORD版或excel版；</w:t>
            </w:r>
          </w:p>
          <w:p>
            <w:pPr>
              <w:spacing w:line="500" w:lineRule="exact"/>
              <w:rPr>
                <w:rFonts w:ascii="微软雅黑" w:hAnsi="微软雅黑" w:eastAsia="微软雅黑"/>
                <w:szCs w:val="21"/>
              </w:rPr>
            </w:pPr>
            <w:r>
              <w:rPr>
                <w:rFonts w:hint="eastAsia" w:ascii="微软雅黑" w:hAnsi="微软雅黑" w:eastAsia="微软雅黑"/>
                <w:szCs w:val="21"/>
              </w:rPr>
              <w:t>（2）报价函扫描版请加盖贵司公章；</w:t>
            </w:r>
          </w:p>
          <w:p>
            <w:pPr>
              <w:spacing w:line="500" w:lineRule="exact"/>
              <w:rPr>
                <w:rFonts w:ascii="微软雅黑" w:hAnsi="微软雅黑" w:eastAsia="微软雅黑"/>
                <w:szCs w:val="21"/>
              </w:rPr>
            </w:pPr>
            <w:r>
              <w:rPr>
                <w:rFonts w:hint="eastAsia" w:ascii="微软雅黑" w:hAnsi="微软雅黑" w:eastAsia="微软雅黑"/>
                <w:szCs w:val="21"/>
              </w:rPr>
              <w:t>（3）相关售后质量及服务承诺。</w:t>
            </w:r>
          </w:p>
          <w:p>
            <w:pPr>
              <w:spacing w:line="500" w:lineRule="exact"/>
              <w:rPr>
                <w:rFonts w:ascii="微软雅黑" w:hAnsi="微软雅黑" w:eastAsia="微软雅黑"/>
                <w:szCs w:val="21"/>
              </w:rPr>
            </w:pPr>
            <w:r>
              <w:rPr>
                <w:rFonts w:hint="eastAsia" w:ascii="微软雅黑" w:hAnsi="微软雅黑" w:eastAsia="微软雅黑"/>
                <w:szCs w:val="21"/>
              </w:rPr>
              <w:t>（4）硬件清单明细报价需按各推荐品牌分别报价。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2.</w:t>
            </w:r>
            <w:r>
              <w:rPr>
                <w:rFonts w:ascii="微软雅黑" w:hAnsi="微软雅黑" w:eastAsia="微软雅黑" w:cs="宋体"/>
                <w:kern w:val="0"/>
                <w:szCs w:val="21"/>
              </w:rPr>
              <w:t>免费维保期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3.</w:t>
            </w:r>
            <w:r>
              <w:rPr>
                <w:rFonts w:ascii="微软雅黑" w:hAnsi="微软雅黑" w:eastAsia="微软雅黑" w:cs="宋体"/>
                <w:kern w:val="0"/>
                <w:szCs w:val="21"/>
              </w:rPr>
              <w:t>免费维保期后维保费率</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4.</w:t>
            </w:r>
            <w:r>
              <w:rPr>
                <w:rFonts w:ascii="微软雅黑" w:hAnsi="微软雅黑" w:eastAsia="微软雅黑" w:cs="宋体"/>
                <w:kern w:val="0"/>
                <w:szCs w:val="21"/>
              </w:rPr>
              <w:t>本地维护团队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5.</w:t>
            </w:r>
            <w:r>
              <w:rPr>
                <w:rFonts w:hint="eastAsia" w:ascii="微软雅黑" w:hAnsi="微软雅黑" w:eastAsia="微软雅黑"/>
                <w:szCs w:val="21"/>
              </w:rPr>
              <w:t>公司项目联系人及联系方式。</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2</w:t>
            </w:r>
          </w:p>
        </w:tc>
        <w:tc>
          <w:tcPr>
            <w:tcW w:w="1285"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公司资质</w:t>
            </w: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规模实力</w:t>
            </w:r>
            <w:r>
              <w:rPr>
                <w:rFonts w:hint="eastAsia" w:ascii="微软雅黑" w:hAnsi="微软雅黑" w:eastAsia="微软雅黑" w:cs="宋体"/>
                <w:kern w:val="0"/>
                <w:szCs w:val="21"/>
              </w:rPr>
              <w:t>；</w:t>
            </w:r>
          </w:p>
        </w:tc>
        <w:tc>
          <w:tcPr>
            <w:tcW w:w="4075" w:type="dxa"/>
            <w:vMerge w:val="restart"/>
          </w:tcPr>
          <w:p>
            <w:pPr>
              <w:spacing w:line="360" w:lineRule="auto"/>
              <w:rPr>
                <w:rFonts w:ascii="微软雅黑" w:hAnsi="微软雅黑" w:eastAsia="微软雅黑"/>
                <w:szCs w:val="21"/>
              </w:rPr>
            </w:pPr>
            <w:r>
              <w:rPr>
                <w:rFonts w:hint="eastAsia" w:ascii="微软雅黑" w:hAnsi="微软雅黑" w:eastAsia="微软雅黑"/>
                <w:szCs w:val="21"/>
              </w:rPr>
              <w:t>（1）一份可编辑的WORD版或excel版;</w:t>
            </w:r>
          </w:p>
          <w:p>
            <w:pPr>
              <w:spacing w:line="360" w:lineRule="auto"/>
              <w:rPr>
                <w:rFonts w:ascii="微软雅黑" w:hAnsi="微软雅黑" w:eastAsia="微软雅黑"/>
                <w:szCs w:val="21"/>
              </w:rPr>
            </w:pPr>
            <w:r>
              <w:rPr>
                <w:rFonts w:hint="eastAsia" w:ascii="微软雅黑" w:hAnsi="微软雅黑" w:eastAsia="微软雅黑"/>
                <w:szCs w:val="21"/>
              </w:rPr>
              <w:t>（2）代理公司需提供授权代理资质；</w:t>
            </w:r>
          </w:p>
          <w:p>
            <w:pPr>
              <w:spacing w:line="360" w:lineRule="auto"/>
              <w:rPr>
                <w:rFonts w:ascii="微软雅黑" w:hAnsi="微软雅黑" w:eastAsia="微软雅黑"/>
                <w:szCs w:val="21"/>
              </w:rPr>
            </w:pPr>
            <w:r>
              <w:rPr>
                <w:rFonts w:hint="eastAsia" w:ascii="微软雅黑" w:hAnsi="微软雅黑" w:eastAsia="微软雅黑"/>
                <w:szCs w:val="21"/>
              </w:rPr>
              <w:t>（3）贵司的营业执照、税务登记证、组织机构代码证。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2</w:t>
            </w:r>
            <w:r>
              <w:rPr>
                <w:rFonts w:hint="eastAsia" w:ascii="微软雅黑" w:hAnsi="微软雅黑" w:eastAsia="微软雅黑" w:cs="宋体"/>
                <w:kern w:val="0"/>
                <w:szCs w:val="21"/>
              </w:rPr>
              <w:t>.</w:t>
            </w:r>
            <w:r>
              <w:rPr>
                <w:rFonts w:ascii="微软雅黑" w:hAnsi="微软雅黑" w:eastAsia="微软雅黑" w:cs="宋体"/>
                <w:kern w:val="0"/>
                <w:szCs w:val="21"/>
              </w:rPr>
              <w:t>研发团队力量</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3</w:t>
            </w:r>
            <w:r>
              <w:rPr>
                <w:rFonts w:hint="eastAsia" w:ascii="微软雅黑" w:hAnsi="微软雅黑" w:eastAsia="微软雅黑" w:cs="宋体"/>
                <w:kern w:val="0"/>
                <w:szCs w:val="21"/>
              </w:rPr>
              <w:t>.</w:t>
            </w:r>
            <w:r>
              <w:rPr>
                <w:rFonts w:ascii="微软雅黑" w:hAnsi="微软雅黑" w:eastAsia="微软雅黑" w:cs="宋体"/>
                <w:kern w:val="0"/>
                <w:szCs w:val="21"/>
              </w:rPr>
              <w:t>行业专注度（专业背景）</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4</w:t>
            </w:r>
            <w:r>
              <w:rPr>
                <w:rFonts w:hint="eastAsia" w:ascii="微软雅黑" w:hAnsi="微软雅黑" w:eastAsia="微软雅黑" w:cs="宋体"/>
                <w:kern w:val="0"/>
                <w:szCs w:val="21"/>
              </w:rPr>
              <w:t>.</w:t>
            </w:r>
            <w:r>
              <w:rPr>
                <w:rFonts w:ascii="微软雅黑" w:hAnsi="微软雅黑" w:eastAsia="微软雅黑" w:cs="宋体"/>
                <w:kern w:val="0"/>
                <w:szCs w:val="21"/>
              </w:rPr>
              <w:t>从业年限</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3</w:t>
            </w:r>
          </w:p>
        </w:tc>
        <w:tc>
          <w:tcPr>
            <w:tcW w:w="1285"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实施方案、实施周期</w:t>
            </w: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产品功能、完整性</w:t>
            </w:r>
            <w:r>
              <w:rPr>
                <w:rFonts w:hint="eastAsia" w:ascii="微软雅黑" w:hAnsi="微软雅黑" w:eastAsia="微软雅黑" w:cs="宋体"/>
                <w:kern w:val="0"/>
                <w:szCs w:val="21"/>
              </w:rPr>
              <w:t>；</w:t>
            </w:r>
          </w:p>
        </w:tc>
        <w:tc>
          <w:tcPr>
            <w:tcW w:w="4075" w:type="dxa"/>
            <w:vMerge w:val="restart"/>
          </w:tcPr>
          <w:p>
            <w:pPr>
              <w:spacing w:line="360" w:lineRule="auto"/>
              <w:rPr>
                <w:rFonts w:ascii="微软雅黑" w:hAnsi="微软雅黑" w:eastAsia="微软雅黑"/>
                <w:szCs w:val="21"/>
              </w:rPr>
            </w:pPr>
            <w:r>
              <w:rPr>
                <w:rFonts w:hint="eastAsia" w:ascii="微软雅黑" w:hAnsi="微软雅黑" w:eastAsia="微软雅黑"/>
                <w:szCs w:val="21"/>
              </w:rPr>
              <w:t>（1）一份可编辑的WORD版或excel版;</w:t>
            </w:r>
          </w:p>
          <w:p>
            <w:pPr>
              <w:spacing w:line="360" w:lineRule="auto"/>
              <w:rPr>
                <w:rFonts w:ascii="微软雅黑" w:hAnsi="微软雅黑" w:eastAsia="微软雅黑"/>
                <w:b/>
                <w:szCs w:val="21"/>
              </w:rPr>
            </w:pPr>
            <w:r>
              <w:rPr>
                <w:rFonts w:hint="eastAsia" w:ascii="微软雅黑" w:hAnsi="微软雅黑" w:eastAsia="微软雅黑"/>
                <w:szCs w:val="21"/>
              </w:rPr>
              <w:t>（2）项目实施具体方案、实施周期。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2</w:t>
            </w:r>
            <w:r>
              <w:rPr>
                <w:rFonts w:hint="eastAsia" w:ascii="微软雅黑" w:hAnsi="微软雅黑" w:eastAsia="微软雅黑" w:cs="宋体"/>
                <w:kern w:val="0"/>
                <w:szCs w:val="21"/>
              </w:rPr>
              <w:t>.</w:t>
            </w:r>
            <w:r>
              <w:rPr>
                <w:rFonts w:ascii="微软雅黑" w:hAnsi="微软雅黑" w:eastAsia="微软雅黑" w:cs="宋体"/>
                <w:kern w:val="0"/>
                <w:szCs w:val="21"/>
              </w:rPr>
              <w:t>可用性、易用性</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3</w:t>
            </w:r>
            <w:r>
              <w:rPr>
                <w:rFonts w:hint="eastAsia" w:ascii="微软雅黑" w:hAnsi="微软雅黑" w:eastAsia="微软雅黑" w:cs="宋体"/>
                <w:kern w:val="0"/>
                <w:szCs w:val="21"/>
              </w:rPr>
              <w:t>.</w:t>
            </w:r>
            <w:r>
              <w:rPr>
                <w:rFonts w:ascii="微软雅黑" w:hAnsi="微软雅黑" w:eastAsia="微软雅黑" w:cs="宋体"/>
                <w:kern w:val="0"/>
                <w:szCs w:val="21"/>
              </w:rPr>
              <w:t>兼容性、开放性</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4</w:t>
            </w:r>
            <w:r>
              <w:rPr>
                <w:rFonts w:hint="eastAsia" w:ascii="微软雅黑" w:hAnsi="微软雅黑" w:eastAsia="微软雅黑" w:cs="宋体"/>
                <w:kern w:val="0"/>
                <w:szCs w:val="21"/>
              </w:rPr>
              <w:t>.</w:t>
            </w:r>
            <w:r>
              <w:rPr>
                <w:rFonts w:ascii="微软雅黑" w:hAnsi="微软雅黑" w:eastAsia="微软雅黑" w:cs="宋体"/>
                <w:kern w:val="0"/>
                <w:szCs w:val="21"/>
              </w:rPr>
              <w:t>对硬件、耗材要求</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5</w:t>
            </w:r>
            <w:r>
              <w:rPr>
                <w:rFonts w:hint="eastAsia" w:ascii="微软雅黑" w:hAnsi="微软雅黑" w:eastAsia="微软雅黑" w:cs="宋体"/>
                <w:kern w:val="0"/>
                <w:szCs w:val="21"/>
              </w:rPr>
              <w:t>.</w:t>
            </w:r>
            <w:r>
              <w:rPr>
                <w:rFonts w:ascii="微软雅黑" w:hAnsi="微软雅黑" w:eastAsia="微软雅黑" w:cs="宋体"/>
                <w:kern w:val="0"/>
                <w:szCs w:val="21"/>
              </w:rPr>
              <w:t>实施周期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9" w:hRule="exact"/>
          <w:jc w:val="center"/>
        </w:trPr>
        <w:tc>
          <w:tcPr>
            <w:tcW w:w="679" w:type="dxa"/>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4</w:t>
            </w:r>
          </w:p>
        </w:tc>
        <w:tc>
          <w:tcPr>
            <w:tcW w:w="1285" w:type="dxa"/>
            <w:vAlign w:val="center"/>
          </w:tcPr>
          <w:p>
            <w:pPr>
              <w:spacing w:line="360" w:lineRule="auto"/>
              <w:jc w:val="center"/>
              <w:rPr>
                <w:rFonts w:ascii="微软雅黑" w:hAnsi="微软雅黑" w:eastAsia="微软雅黑"/>
                <w:szCs w:val="21"/>
              </w:rPr>
            </w:pPr>
            <w:r>
              <w:rPr>
                <w:rFonts w:ascii="微软雅黑" w:hAnsi="微软雅黑" w:eastAsia="微软雅黑" w:cs="宋体"/>
                <w:bCs/>
                <w:kern w:val="0"/>
                <w:szCs w:val="21"/>
              </w:rPr>
              <w:t>实施案例</w:t>
            </w: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1.</w:t>
            </w:r>
            <w:r>
              <w:rPr>
                <w:rFonts w:ascii="微软雅黑" w:hAnsi="微软雅黑" w:eastAsia="微软雅黑" w:cs="宋体"/>
                <w:kern w:val="0"/>
                <w:szCs w:val="21"/>
              </w:rPr>
              <w:t>成功实施项目数（医疗行业项目实施数）</w:t>
            </w:r>
            <w:r>
              <w:rPr>
                <w:rFonts w:hint="eastAsia" w:ascii="微软雅黑" w:hAnsi="微软雅黑" w:eastAsia="微软雅黑" w:cs="宋体"/>
                <w:kern w:val="0"/>
                <w:szCs w:val="21"/>
              </w:rPr>
              <w:t>及三家成功案例。</w:t>
            </w:r>
          </w:p>
          <w:p>
            <w:pPr>
              <w:spacing w:line="360" w:lineRule="auto"/>
              <w:rPr>
                <w:rFonts w:ascii="微软雅黑" w:hAnsi="微软雅黑" w:eastAsia="微软雅黑" w:cs="宋体"/>
                <w:kern w:val="0"/>
                <w:szCs w:val="21"/>
              </w:rPr>
            </w:pPr>
          </w:p>
        </w:tc>
        <w:tc>
          <w:tcPr>
            <w:tcW w:w="4075" w:type="dxa"/>
          </w:tcPr>
          <w:p>
            <w:pPr>
              <w:spacing w:line="360" w:lineRule="auto"/>
              <w:rPr>
                <w:rFonts w:ascii="微软雅黑" w:hAnsi="微软雅黑" w:eastAsia="微软雅黑"/>
                <w:szCs w:val="21"/>
              </w:rPr>
            </w:pPr>
            <w:r>
              <w:rPr>
                <w:rFonts w:hint="eastAsia" w:ascii="微软雅黑" w:hAnsi="微软雅黑" w:eastAsia="微软雅黑"/>
                <w:szCs w:val="21"/>
              </w:rPr>
              <w:t>提供三家三甲医院合同（含项目内容清单）复印件。文件以“合作项目+合作单位+合作金额”命名。</w:t>
            </w:r>
          </w:p>
        </w:tc>
      </w:tr>
    </w:tbl>
    <w:p>
      <w:pPr>
        <w:rPr>
          <w:rFonts w:ascii="微软雅黑" w:hAnsi="微软雅黑" w:eastAsia="微软雅黑"/>
          <w:sz w:val="28"/>
          <w:szCs w:val="28"/>
        </w:rPr>
      </w:pPr>
    </w:p>
    <w:sectPr>
      <w:pgSz w:w="11906" w:h="16838"/>
      <w:pgMar w:top="1276"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08DE"/>
    <w:multiLevelType w:val="multilevel"/>
    <w:tmpl w:val="0D2508D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1DA3324"/>
    <w:multiLevelType w:val="multilevel"/>
    <w:tmpl w:val="31DA332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803676"/>
    <w:multiLevelType w:val="multilevel"/>
    <w:tmpl w:val="5A803676"/>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0105A0"/>
    <w:multiLevelType w:val="singleLevel"/>
    <w:tmpl w:val="600105A0"/>
    <w:lvl w:ilvl="0" w:tentative="0">
      <w:start w:val="7"/>
      <w:numFmt w:val="chineseCounting"/>
      <w:suff w:val="space"/>
      <w:lvlText w:val="%1、"/>
      <w:lvlJc w:val="left"/>
      <w:rPr>
        <w:rFonts w:hint="eastAsia"/>
      </w:rPr>
    </w:lvl>
  </w:abstractNum>
  <w:abstractNum w:abstractNumId="4">
    <w:nsid w:val="6C942662"/>
    <w:multiLevelType w:val="multilevel"/>
    <w:tmpl w:val="6C94266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45"/>
    <w:rsid w:val="000F34AF"/>
    <w:rsid w:val="0014192B"/>
    <w:rsid w:val="001A2D9D"/>
    <w:rsid w:val="002029E8"/>
    <w:rsid w:val="00301D45"/>
    <w:rsid w:val="004C7BDE"/>
    <w:rsid w:val="00623B79"/>
    <w:rsid w:val="00727395"/>
    <w:rsid w:val="007442C0"/>
    <w:rsid w:val="00744C63"/>
    <w:rsid w:val="008F77A5"/>
    <w:rsid w:val="009A69D0"/>
    <w:rsid w:val="00A779DB"/>
    <w:rsid w:val="00B25BC7"/>
    <w:rsid w:val="00B76D16"/>
    <w:rsid w:val="00BC36B7"/>
    <w:rsid w:val="00EE3650"/>
    <w:rsid w:val="12603FDE"/>
    <w:rsid w:val="17485684"/>
    <w:rsid w:val="336F0EFE"/>
    <w:rsid w:val="48B030FA"/>
    <w:rsid w:val="6A411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0EB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214</Words>
  <Characters>1220</Characters>
  <Lines>10</Lines>
  <Paragraphs>2</Paragraphs>
  <TotalTime>2</TotalTime>
  <ScaleCrop>false</ScaleCrop>
  <LinksUpToDate>false</LinksUpToDate>
  <CharactersWithSpaces>1432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2020-04-09T07:13:00Z</dcterms:created>
  <dc:creator>netuser</dc:creator>
  <cp:lastModifiedBy>华鑫邓宝琴</cp:lastModifiedBy>
  <dcterms:modified xsi:type="dcterms:W3CDTF">2020-04-20T01:42:06Z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